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87" w:rsidRPr="00266B83" w:rsidRDefault="00EF2487" w:rsidP="0045310D">
      <w:pPr>
        <w:pStyle w:val="Sansinterligne"/>
        <w:jc w:val="center"/>
        <w:rPr>
          <w:b/>
          <w:bCs/>
          <w:sz w:val="36"/>
          <w:szCs w:val="36"/>
          <w:lang w:val="en-US"/>
        </w:rPr>
      </w:pPr>
      <w:r w:rsidRPr="00266B83">
        <w:rPr>
          <w:b/>
          <w:bCs/>
          <w:sz w:val="36"/>
          <w:szCs w:val="36"/>
          <w:lang w:val="en-US"/>
        </w:rPr>
        <w:t>2018 Europa Cinemas Awards</w:t>
      </w:r>
      <w:r w:rsidR="0045310D" w:rsidRPr="00266B83">
        <w:rPr>
          <w:b/>
          <w:bCs/>
          <w:sz w:val="36"/>
          <w:szCs w:val="36"/>
          <w:lang w:val="en-US"/>
        </w:rPr>
        <w:t xml:space="preserve"> Announced</w:t>
      </w:r>
    </w:p>
    <w:p w:rsidR="0045310D" w:rsidRDefault="0045310D" w:rsidP="009449EB">
      <w:pPr>
        <w:pStyle w:val="Sansinterligne"/>
        <w:rPr>
          <w:b/>
          <w:bCs/>
          <w:lang w:val="en-US"/>
        </w:rPr>
      </w:pPr>
    </w:p>
    <w:p w:rsidR="00757EB3" w:rsidRPr="0045310D" w:rsidRDefault="00757EB3" w:rsidP="0045310D">
      <w:pPr>
        <w:pStyle w:val="Sansinterligne"/>
        <w:rPr>
          <w:sz w:val="32"/>
          <w:szCs w:val="32"/>
          <w:lang w:val="en-US"/>
        </w:rPr>
      </w:pPr>
    </w:p>
    <w:p w:rsidR="00EF2487" w:rsidRPr="0045310D" w:rsidRDefault="00EF2487" w:rsidP="0045310D">
      <w:pPr>
        <w:pStyle w:val="Sansinterligne"/>
        <w:jc w:val="center"/>
        <w:rPr>
          <w:sz w:val="32"/>
          <w:szCs w:val="32"/>
          <w:lang w:val="en-US"/>
        </w:rPr>
      </w:pPr>
      <w:r w:rsidRPr="0045310D">
        <w:rPr>
          <w:sz w:val="32"/>
          <w:szCs w:val="32"/>
          <w:lang w:val="en-US"/>
        </w:rPr>
        <w:t>The 2</w:t>
      </w:r>
      <w:r w:rsidR="00BA69FA" w:rsidRPr="0045310D">
        <w:rPr>
          <w:sz w:val="32"/>
          <w:szCs w:val="32"/>
          <w:lang w:val="en-US"/>
        </w:rPr>
        <w:t>018 Europa Cinemas awards go to</w:t>
      </w:r>
      <w:r w:rsidRPr="0045310D">
        <w:rPr>
          <w:sz w:val="32"/>
          <w:szCs w:val="32"/>
          <w:lang w:val="en-US"/>
        </w:rPr>
        <w:t>:</w:t>
      </w:r>
    </w:p>
    <w:p w:rsidR="00EF2487" w:rsidRPr="0045310D" w:rsidRDefault="00EF2487" w:rsidP="0045310D">
      <w:pPr>
        <w:pStyle w:val="Sansinterligne"/>
        <w:numPr>
          <w:ilvl w:val="0"/>
          <w:numId w:val="2"/>
        </w:numPr>
        <w:jc w:val="center"/>
        <w:rPr>
          <w:sz w:val="32"/>
          <w:szCs w:val="32"/>
          <w:lang w:val="en-US"/>
        </w:rPr>
      </w:pPr>
      <w:r w:rsidRPr="0045310D">
        <w:rPr>
          <w:sz w:val="32"/>
          <w:szCs w:val="32"/>
          <w:lang w:val="en-US"/>
        </w:rPr>
        <w:t xml:space="preserve">Theatiner </w:t>
      </w:r>
      <w:r w:rsidR="00B01468" w:rsidRPr="0045310D">
        <w:rPr>
          <w:sz w:val="32"/>
          <w:szCs w:val="32"/>
          <w:lang w:val="en-US"/>
        </w:rPr>
        <w:t xml:space="preserve">Film </w:t>
      </w:r>
      <w:r w:rsidRPr="0045310D">
        <w:rPr>
          <w:sz w:val="32"/>
          <w:szCs w:val="32"/>
          <w:lang w:val="en-US"/>
        </w:rPr>
        <w:t>in Munich (Best Programming)</w:t>
      </w:r>
    </w:p>
    <w:p w:rsidR="00EF2487" w:rsidRPr="0045310D" w:rsidRDefault="00EF2487" w:rsidP="0045310D">
      <w:pPr>
        <w:pStyle w:val="Sansinterligne"/>
        <w:numPr>
          <w:ilvl w:val="0"/>
          <w:numId w:val="2"/>
        </w:numPr>
        <w:jc w:val="center"/>
        <w:rPr>
          <w:sz w:val="32"/>
          <w:szCs w:val="32"/>
          <w:lang w:val="en-US"/>
        </w:rPr>
      </w:pPr>
      <w:r w:rsidRPr="0045310D">
        <w:rPr>
          <w:sz w:val="32"/>
          <w:szCs w:val="32"/>
          <w:lang w:val="en-US"/>
        </w:rPr>
        <w:t>Kino Urania in Osijek (Best Young Audience Activities)</w:t>
      </w:r>
    </w:p>
    <w:p w:rsidR="00EF2487" w:rsidRPr="0045310D" w:rsidRDefault="00EF2487" w:rsidP="0045310D">
      <w:pPr>
        <w:pStyle w:val="Sansinterligne"/>
        <w:numPr>
          <w:ilvl w:val="0"/>
          <w:numId w:val="2"/>
        </w:numPr>
        <w:jc w:val="center"/>
        <w:rPr>
          <w:lang w:val="en-US"/>
        </w:rPr>
      </w:pPr>
      <w:r w:rsidRPr="0045310D">
        <w:rPr>
          <w:sz w:val="32"/>
          <w:szCs w:val="32"/>
          <w:lang w:val="en-US"/>
        </w:rPr>
        <w:t>The</w:t>
      </w:r>
      <w:r w:rsidR="000D5E20" w:rsidRPr="0045310D">
        <w:rPr>
          <w:sz w:val="32"/>
          <w:szCs w:val="32"/>
          <w:lang w:val="en-US"/>
        </w:rPr>
        <w:t xml:space="preserve"> Ciné</w:t>
      </w:r>
      <w:r w:rsidRPr="0045310D">
        <w:rPr>
          <w:sz w:val="32"/>
          <w:szCs w:val="32"/>
          <w:lang w:val="en-US"/>
        </w:rPr>
        <w:t>mas</w:t>
      </w:r>
      <w:r w:rsidR="000D5E20" w:rsidRPr="0045310D">
        <w:rPr>
          <w:sz w:val="32"/>
          <w:szCs w:val="32"/>
          <w:lang w:val="en-US"/>
        </w:rPr>
        <w:t xml:space="preserve"> Lumière</w:t>
      </w:r>
      <w:r w:rsidR="00B01468" w:rsidRPr="0045310D">
        <w:rPr>
          <w:sz w:val="32"/>
          <w:szCs w:val="32"/>
          <w:lang w:val="en-US"/>
        </w:rPr>
        <w:t xml:space="preserve"> and the Comoedia in Lyon</w:t>
      </w:r>
      <w:r w:rsidR="0045310D" w:rsidRPr="0045310D">
        <w:rPr>
          <w:sz w:val="32"/>
          <w:szCs w:val="32"/>
          <w:lang w:val="en-US"/>
        </w:rPr>
        <w:t xml:space="preserve"> (Ex Aequo</w:t>
      </w:r>
      <w:r w:rsidRPr="0045310D">
        <w:rPr>
          <w:sz w:val="32"/>
          <w:szCs w:val="32"/>
          <w:lang w:val="en-US"/>
        </w:rPr>
        <w:t xml:space="preserve"> : </w:t>
      </w:r>
      <w:r w:rsidR="00BF4666" w:rsidRPr="0045310D">
        <w:rPr>
          <w:sz w:val="32"/>
          <w:szCs w:val="32"/>
          <w:lang w:val="en-US"/>
        </w:rPr>
        <w:t>Best Entrepreneur</w:t>
      </w:r>
      <w:r w:rsidRPr="0045310D">
        <w:rPr>
          <w:lang w:val="en-US"/>
        </w:rPr>
        <w:t>)</w:t>
      </w:r>
    </w:p>
    <w:p w:rsidR="0045310D" w:rsidRDefault="0045310D" w:rsidP="00963632">
      <w:pPr>
        <w:pStyle w:val="Sansinterligne"/>
        <w:jc w:val="both"/>
        <w:rPr>
          <w:b/>
          <w:bCs/>
          <w:lang w:val="en-US"/>
        </w:rPr>
      </w:pPr>
    </w:p>
    <w:p w:rsidR="0045310D" w:rsidRPr="0045310D" w:rsidRDefault="0045310D" w:rsidP="00963632">
      <w:pPr>
        <w:pStyle w:val="Sansinterligne"/>
        <w:jc w:val="both"/>
        <w:rPr>
          <w:b/>
          <w:bCs/>
          <w:sz w:val="24"/>
          <w:szCs w:val="24"/>
          <w:lang w:val="en-US"/>
        </w:rPr>
      </w:pPr>
    </w:p>
    <w:p w:rsidR="008F6964" w:rsidRPr="0045310D" w:rsidRDefault="008F6964" w:rsidP="00963632">
      <w:pPr>
        <w:pStyle w:val="Sansinterligne"/>
        <w:jc w:val="both"/>
        <w:rPr>
          <w:b/>
          <w:bCs/>
          <w:sz w:val="24"/>
          <w:szCs w:val="24"/>
          <w:lang w:val="en-US"/>
        </w:rPr>
      </w:pPr>
      <w:r w:rsidRPr="0045310D">
        <w:rPr>
          <w:b/>
          <w:bCs/>
          <w:sz w:val="24"/>
          <w:szCs w:val="24"/>
          <w:lang w:val="en-US"/>
        </w:rPr>
        <w:t>These awards which are given</w:t>
      </w:r>
      <w:r w:rsidR="002A096F" w:rsidRPr="0045310D">
        <w:rPr>
          <w:b/>
          <w:bCs/>
          <w:sz w:val="24"/>
          <w:szCs w:val="24"/>
          <w:lang w:val="en-US"/>
        </w:rPr>
        <w:t xml:space="preserve"> out</w:t>
      </w:r>
      <w:r w:rsidRPr="0045310D">
        <w:rPr>
          <w:b/>
          <w:bCs/>
          <w:sz w:val="24"/>
          <w:szCs w:val="24"/>
          <w:lang w:val="en-US"/>
        </w:rPr>
        <w:t xml:space="preserve"> each year acknowledge the outstanding work of the best </w:t>
      </w:r>
      <w:r w:rsidR="00B01468" w:rsidRPr="0045310D">
        <w:rPr>
          <w:b/>
          <w:bCs/>
          <w:sz w:val="24"/>
          <w:szCs w:val="24"/>
          <w:lang w:val="en-US"/>
        </w:rPr>
        <w:t xml:space="preserve">cinema </w:t>
      </w:r>
      <w:r w:rsidRPr="0045310D">
        <w:rPr>
          <w:b/>
          <w:bCs/>
          <w:sz w:val="24"/>
          <w:szCs w:val="24"/>
          <w:lang w:val="en-US"/>
        </w:rPr>
        <w:t>theaters of the network which consists of 2</w:t>
      </w:r>
      <w:r w:rsidR="00B01468" w:rsidRPr="0045310D">
        <w:rPr>
          <w:b/>
          <w:bCs/>
          <w:sz w:val="24"/>
          <w:szCs w:val="24"/>
          <w:lang w:val="en-US"/>
        </w:rPr>
        <w:t>,</w:t>
      </w:r>
      <w:r w:rsidRPr="0045310D">
        <w:rPr>
          <w:b/>
          <w:bCs/>
          <w:sz w:val="24"/>
          <w:szCs w:val="24"/>
          <w:lang w:val="en-US"/>
        </w:rPr>
        <w:t>718 screen</w:t>
      </w:r>
      <w:r w:rsidR="00757EB3" w:rsidRPr="0045310D">
        <w:rPr>
          <w:b/>
          <w:bCs/>
          <w:sz w:val="24"/>
          <w:szCs w:val="24"/>
          <w:lang w:val="en-US"/>
        </w:rPr>
        <w:t xml:space="preserve">s in 677 European cities </w:t>
      </w:r>
      <w:r w:rsidRPr="0045310D">
        <w:rPr>
          <w:b/>
          <w:bCs/>
          <w:sz w:val="24"/>
          <w:szCs w:val="24"/>
          <w:lang w:val="en-US"/>
        </w:rPr>
        <w:t xml:space="preserve">supported by </w:t>
      </w:r>
      <w:r w:rsidR="002A096F" w:rsidRPr="0045310D">
        <w:rPr>
          <w:b/>
          <w:bCs/>
          <w:sz w:val="24"/>
          <w:szCs w:val="24"/>
          <w:lang w:val="en-US"/>
        </w:rPr>
        <w:t>the P</w:t>
      </w:r>
      <w:r w:rsidRPr="0045310D">
        <w:rPr>
          <w:b/>
          <w:bCs/>
          <w:sz w:val="24"/>
          <w:szCs w:val="24"/>
          <w:lang w:val="en-US"/>
        </w:rPr>
        <w:t>rogramme Creative Europe / MEDIA.</w:t>
      </w:r>
    </w:p>
    <w:p w:rsidR="00963632" w:rsidRPr="0045310D" w:rsidRDefault="00963632" w:rsidP="00963632">
      <w:pPr>
        <w:pStyle w:val="Sansinterligne"/>
        <w:jc w:val="both"/>
        <w:rPr>
          <w:sz w:val="24"/>
          <w:szCs w:val="24"/>
          <w:lang w:val="en-US"/>
        </w:rPr>
      </w:pPr>
    </w:p>
    <w:p w:rsidR="0045310D" w:rsidRPr="00757EB3" w:rsidRDefault="0045310D" w:rsidP="0045310D">
      <w:pPr>
        <w:pStyle w:val="Sansinterligne"/>
        <w:rPr>
          <w:b/>
          <w:bCs/>
          <w:lang w:val="en-US"/>
        </w:rPr>
      </w:pPr>
      <w:r w:rsidRPr="00757EB3">
        <w:rPr>
          <w:b/>
          <w:bCs/>
          <w:lang w:val="en-US"/>
        </w:rPr>
        <w:t>Press release – Paris, 22nd November 2018</w:t>
      </w:r>
    </w:p>
    <w:p w:rsidR="002265CA" w:rsidRPr="00266B83" w:rsidRDefault="00266B83" w:rsidP="00757EB3">
      <w:pPr>
        <w:pStyle w:val="Sansinterligne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8F6964" w:rsidRPr="00266B83">
        <w:rPr>
          <w:sz w:val="24"/>
          <w:szCs w:val="24"/>
          <w:lang w:val="en-US"/>
        </w:rPr>
        <w:t xml:space="preserve">hrough the choice of the </w:t>
      </w:r>
      <w:r w:rsidR="008F6964" w:rsidRPr="00266B83">
        <w:rPr>
          <w:b/>
          <w:sz w:val="24"/>
          <w:szCs w:val="24"/>
          <w:lang w:val="en-US"/>
        </w:rPr>
        <w:t xml:space="preserve">Theatiner Film </w:t>
      </w:r>
      <w:r w:rsidR="008F6964" w:rsidRPr="00266B83">
        <w:rPr>
          <w:sz w:val="24"/>
          <w:szCs w:val="24"/>
          <w:lang w:val="en-US"/>
        </w:rPr>
        <w:t xml:space="preserve">in Munich for the </w:t>
      </w:r>
      <w:r w:rsidR="008F6964" w:rsidRPr="00266B83">
        <w:rPr>
          <w:b/>
          <w:sz w:val="24"/>
          <w:szCs w:val="24"/>
          <w:lang w:val="en-US"/>
        </w:rPr>
        <w:t>Best Programming</w:t>
      </w:r>
      <w:r w:rsidR="008F6964" w:rsidRPr="00266B83">
        <w:rPr>
          <w:sz w:val="24"/>
          <w:szCs w:val="24"/>
          <w:lang w:val="en-US"/>
        </w:rPr>
        <w:t xml:space="preserve"> Award, Europa Cinemas </w:t>
      </w:r>
      <w:r w:rsidR="00507114" w:rsidRPr="00266B83">
        <w:rPr>
          <w:sz w:val="24"/>
          <w:szCs w:val="24"/>
          <w:lang w:val="en-US"/>
        </w:rPr>
        <w:t>pays tribute to the work of a classical single-screen cinema which</w:t>
      </w:r>
      <w:r w:rsidR="002A096F" w:rsidRPr="00266B83">
        <w:rPr>
          <w:sz w:val="24"/>
          <w:szCs w:val="24"/>
          <w:lang w:val="en-US"/>
        </w:rPr>
        <w:t xml:space="preserve"> has</w:t>
      </w:r>
      <w:r w:rsidR="00E95698">
        <w:rPr>
          <w:sz w:val="24"/>
          <w:szCs w:val="24"/>
          <w:lang w:val="en-US"/>
        </w:rPr>
        <w:t xml:space="preserve"> </w:t>
      </w:r>
      <w:r w:rsidR="0045310D" w:rsidRPr="00266B83">
        <w:rPr>
          <w:sz w:val="24"/>
          <w:szCs w:val="24"/>
          <w:lang w:val="en-US"/>
        </w:rPr>
        <w:t>reinvented itself to suit the modern age. In operation f</w:t>
      </w:r>
      <w:r w:rsidR="00507114" w:rsidRPr="00266B83">
        <w:rPr>
          <w:sz w:val="24"/>
          <w:szCs w:val="24"/>
          <w:lang w:val="en-US"/>
        </w:rPr>
        <w:t xml:space="preserve">or over 60 years, led by </w:t>
      </w:r>
      <w:r w:rsidR="00507114" w:rsidRPr="00266B83">
        <w:rPr>
          <w:b/>
          <w:sz w:val="24"/>
          <w:szCs w:val="24"/>
          <w:lang w:val="en-US"/>
        </w:rPr>
        <w:t>Marlies Kirchner</w:t>
      </w:r>
      <w:r w:rsidR="00507114" w:rsidRPr="00266B83">
        <w:rPr>
          <w:sz w:val="24"/>
          <w:szCs w:val="24"/>
          <w:lang w:val="en-US"/>
        </w:rPr>
        <w:t>, this</w:t>
      </w:r>
      <w:r w:rsidR="00A8225F" w:rsidRPr="00266B83">
        <w:rPr>
          <w:sz w:val="24"/>
          <w:szCs w:val="24"/>
          <w:lang w:val="en-US"/>
        </w:rPr>
        <w:t xml:space="preserve"> city-</w:t>
      </w:r>
      <w:r w:rsidR="00507114" w:rsidRPr="00266B83">
        <w:rPr>
          <w:sz w:val="24"/>
          <w:szCs w:val="24"/>
          <w:lang w:val="en-US"/>
        </w:rPr>
        <w:t>center theater offer</w:t>
      </w:r>
      <w:r w:rsidR="00A8225F" w:rsidRPr="00266B83">
        <w:rPr>
          <w:sz w:val="24"/>
          <w:szCs w:val="24"/>
          <w:lang w:val="en-US"/>
        </w:rPr>
        <w:t>s</w:t>
      </w:r>
      <w:r w:rsidR="00507114" w:rsidRPr="00266B83">
        <w:rPr>
          <w:sz w:val="24"/>
          <w:szCs w:val="24"/>
          <w:lang w:val="en-US"/>
        </w:rPr>
        <w:t xml:space="preserve"> a programme predomina</w:t>
      </w:r>
      <w:r w:rsidR="009374B5" w:rsidRPr="00266B83">
        <w:rPr>
          <w:sz w:val="24"/>
          <w:szCs w:val="24"/>
          <w:lang w:val="en-US"/>
        </w:rPr>
        <w:t>n</w:t>
      </w:r>
      <w:r w:rsidR="00507114" w:rsidRPr="00266B83">
        <w:rPr>
          <w:sz w:val="24"/>
          <w:szCs w:val="24"/>
          <w:lang w:val="en-US"/>
        </w:rPr>
        <w:t xml:space="preserve">tly devoted </w:t>
      </w:r>
      <w:r w:rsidR="00A8225F" w:rsidRPr="00266B83">
        <w:rPr>
          <w:sz w:val="24"/>
          <w:szCs w:val="24"/>
          <w:lang w:val="en-US"/>
        </w:rPr>
        <w:t>to European non-</w:t>
      </w:r>
      <w:r w:rsidR="002A096F" w:rsidRPr="00266B83">
        <w:rPr>
          <w:sz w:val="24"/>
          <w:szCs w:val="24"/>
          <w:lang w:val="en-US"/>
        </w:rPr>
        <w:t xml:space="preserve">national films. It </w:t>
      </w:r>
      <w:r w:rsidR="00A8225F" w:rsidRPr="00266B83">
        <w:rPr>
          <w:sz w:val="24"/>
          <w:szCs w:val="24"/>
          <w:lang w:val="en-US"/>
        </w:rPr>
        <w:t>stands as</w:t>
      </w:r>
      <w:r w:rsidR="002A096F" w:rsidRPr="00266B83">
        <w:rPr>
          <w:sz w:val="24"/>
          <w:szCs w:val="24"/>
          <w:lang w:val="en-US"/>
        </w:rPr>
        <w:t xml:space="preserve"> </w:t>
      </w:r>
      <w:r w:rsidR="00507114" w:rsidRPr="00266B83">
        <w:rPr>
          <w:sz w:val="24"/>
          <w:szCs w:val="24"/>
          <w:lang w:val="en-US"/>
        </w:rPr>
        <w:t>an example for its diversity and its commi</w:t>
      </w:r>
      <w:r w:rsidR="00A8225F" w:rsidRPr="00266B83">
        <w:rPr>
          <w:sz w:val="24"/>
          <w:szCs w:val="24"/>
          <w:lang w:val="en-US"/>
        </w:rPr>
        <w:t>tment to discover</w:t>
      </w:r>
      <w:r w:rsidR="0045310D" w:rsidRPr="00266B83">
        <w:rPr>
          <w:sz w:val="24"/>
          <w:szCs w:val="24"/>
          <w:lang w:val="en-US"/>
        </w:rPr>
        <w:t>ing</w:t>
      </w:r>
      <w:r w:rsidR="00A8225F" w:rsidRPr="00266B83">
        <w:rPr>
          <w:sz w:val="24"/>
          <w:szCs w:val="24"/>
          <w:lang w:val="en-US"/>
        </w:rPr>
        <w:t xml:space="preserve"> new European t</w:t>
      </w:r>
      <w:r w:rsidR="0045310D" w:rsidRPr="00266B83">
        <w:rPr>
          <w:sz w:val="24"/>
          <w:szCs w:val="24"/>
          <w:lang w:val="en-US"/>
        </w:rPr>
        <w:t>alent</w:t>
      </w:r>
      <w:r w:rsidR="00507114" w:rsidRPr="00266B83">
        <w:rPr>
          <w:sz w:val="24"/>
          <w:szCs w:val="24"/>
          <w:lang w:val="en-US"/>
        </w:rPr>
        <w:t xml:space="preserve">. All films are screened in their original version and the venue host several </w:t>
      </w:r>
      <w:r w:rsidR="002265CA" w:rsidRPr="00266B83">
        <w:rPr>
          <w:sz w:val="24"/>
          <w:szCs w:val="24"/>
          <w:lang w:val="en-US"/>
        </w:rPr>
        <w:t>major festivals.</w:t>
      </w:r>
    </w:p>
    <w:p w:rsidR="00757EB3" w:rsidRPr="00266B83" w:rsidRDefault="00757EB3" w:rsidP="00757EB3">
      <w:pPr>
        <w:pStyle w:val="Sansinterligne"/>
        <w:jc w:val="both"/>
        <w:rPr>
          <w:sz w:val="24"/>
          <w:szCs w:val="24"/>
          <w:lang w:val="en-US"/>
        </w:rPr>
      </w:pPr>
    </w:p>
    <w:p w:rsidR="008F6964" w:rsidRPr="00266B83" w:rsidRDefault="002265CA" w:rsidP="00757EB3">
      <w:pPr>
        <w:pStyle w:val="Sansinterligne"/>
        <w:jc w:val="both"/>
        <w:rPr>
          <w:sz w:val="24"/>
          <w:szCs w:val="24"/>
          <w:lang w:val="en-US"/>
        </w:rPr>
      </w:pPr>
      <w:r w:rsidRPr="00266B83">
        <w:rPr>
          <w:sz w:val="24"/>
          <w:szCs w:val="24"/>
          <w:lang w:val="en-US"/>
        </w:rPr>
        <w:t>Croati</w:t>
      </w:r>
      <w:r w:rsidR="009374B5" w:rsidRPr="00266B83">
        <w:rPr>
          <w:sz w:val="24"/>
          <w:szCs w:val="24"/>
          <w:lang w:val="en-US"/>
        </w:rPr>
        <w:t>a’s dynamism is once again honou</w:t>
      </w:r>
      <w:r w:rsidRPr="00266B83">
        <w:rPr>
          <w:sz w:val="24"/>
          <w:szCs w:val="24"/>
          <w:lang w:val="en-US"/>
        </w:rPr>
        <w:t xml:space="preserve">red with </w:t>
      </w:r>
      <w:r w:rsidR="00A8225F" w:rsidRPr="00266B83">
        <w:rPr>
          <w:sz w:val="24"/>
          <w:szCs w:val="24"/>
          <w:lang w:val="en-US"/>
        </w:rPr>
        <w:t>a</w:t>
      </w:r>
      <w:r w:rsidRPr="00266B83">
        <w:rPr>
          <w:sz w:val="24"/>
          <w:szCs w:val="24"/>
          <w:lang w:val="en-US"/>
        </w:rPr>
        <w:t xml:space="preserve"> </w:t>
      </w:r>
      <w:r w:rsidRPr="00266B83">
        <w:rPr>
          <w:b/>
          <w:sz w:val="24"/>
          <w:szCs w:val="24"/>
          <w:lang w:val="en-US"/>
        </w:rPr>
        <w:t>Best Young Audience Activities</w:t>
      </w:r>
      <w:r w:rsidR="00A8225F" w:rsidRPr="00266B83">
        <w:rPr>
          <w:sz w:val="24"/>
          <w:szCs w:val="24"/>
          <w:lang w:val="en-US"/>
        </w:rPr>
        <w:t xml:space="preserve"> Award</w:t>
      </w:r>
      <w:r w:rsidRPr="00266B83">
        <w:rPr>
          <w:sz w:val="24"/>
          <w:szCs w:val="24"/>
          <w:lang w:val="en-US"/>
        </w:rPr>
        <w:t xml:space="preserve"> which goes to </w:t>
      </w:r>
      <w:r w:rsidRPr="00266B83">
        <w:rPr>
          <w:b/>
          <w:sz w:val="24"/>
          <w:szCs w:val="24"/>
          <w:lang w:val="en-US"/>
        </w:rPr>
        <w:t>Kino Urania</w:t>
      </w:r>
      <w:r w:rsidRPr="00266B83">
        <w:rPr>
          <w:sz w:val="24"/>
          <w:szCs w:val="24"/>
          <w:lang w:val="en-US"/>
        </w:rPr>
        <w:t xml:space="preserve"> in Osijek while in 2016, the Award of Best Programming went to Kino Europa in Zagreb. It is an opportunity to shed light on the excellent work </w:t>
      </w:r>
      <w:r w:rsidR="00A8225F" w:rsidRPr="00266B83">
        <w:rPr>
          <w:sz w:val="24"/>
          <w:szCs w:val="24"/>
          <w:lang w:val="en-US"/>
        </w:rPr>
        <w:t>delivered</w:t>
      </w:r>
      <w:r w:rsidRPr="00266B83">
        <w:rPr>
          <w:sz w:val="24"/>
          <w:szCs w:val="24"/>
          <w:lang w:val="en-US"/>
        </w:rPr>
        <w:t xml:space="preserve"> by one of the few private independent theaters dedicated to auteur cinema in the country</w:t>
      </w:r>
      <w:r w:rsidR="00921FE2" w:rsidRPr="00266B83">
        <w:rPr>
          <w:sz w:val="24"/>
          <w:szCs w:val="24"/>
          <w:lang w:val="en-US"/>
        </w:rPr>
        <w:t xml:space="preserve">. The team of Kino Urania, headed by </w:t>
      </w:r>
      <w:r w:rsidR="00921FE2" w:rsidRPr="00266B83">
        <w:rPr>
          <w:b/>
          <w:sz w:val="24"/>
          <w:szCs w:val="24"/>
          <w:lang w:val="en-US"/>
        </w:rPr>
        <w:t>Marijana Bosnjak</w:t>
      </w:r>
      <w:r w:rsidR="00921FE2" w:rsidRPr="00266B83">
        <w:rPr>
          <w:sz w:val="24"/>
          <w:szCs w:val="24"/>
          <w:lang w:val="en-US"/>
        </w:rPr>
        <w:t xml:space="preserve"> set up many initiat</w:t>
      </w:r>
      <w:r w:rsidR="00B01468" w:rsidRPr="00266B83">
        <w:rPr>
          <w:sz w:val="24"/>
          <w:szCs w:val="24"/>
          <w:lang w:val="en-US"/>
        </w:rPr>
        <w:t xml:space="preserve">ives which attract </w:t>
      </w:r>
      <w:r w:rsidR="00A8054F" w:rsidRPr="00266B83">
        <w:rPr>
          <w:sz w:val="24"/>
          <w:szCs w:val="24"/>
          <w:lang w:val="en-US"/>
        </w:rPr>
        <w:t xml:space="preserve">each year </w:t>
      </w:r>
      <w:r w:rsidR="00B01468" w:rsidRPr="00266B83">
        <w:rPr>
          <w:sz w:val="24"/>
          <w:szCs w:val="24"/>
          <w:lang w:val="en-US"/>
        </w:rPr>
        <w:t>more than 17,</w:t>
      </w:r>
      <w:r w:rsidR="0045310D" w:rsidRPr="00266B83">
        <w:rPr>
          <w:sz w:val="24"/>
          <w:szCs w:val="24"/>
          <w:lang w:val="en-US"/>
        </w:rPr>
        <w:t>000 young film</w:t>
      </w:r>
      <w:r w:rsidR="00921FE2" w:rsidRPr="00266B83">
        <w:rPr>
          <w:sz w:val="24"/>
          <w:szCs w:val="24"/>
          <w:lang w:val="en-US"/>
        </w:rPr>
        <w:t>goers</w:t>
      </w:r>
      <w:r w:rsidR="00A8054F" w:rsidRPr="00266B83">
        <w:rPr>
          <w:sz w:val="24"/>
          <w:szCs w:val="24"/>
          <w:lang w:val="en-US"/>
        </w:rPr>
        <w:t xml:space="preserve"> </w:t>
      </w:r>
      <w:r w:rsidR="00921FE2" w:rsidRPr="00266B83">
        <w:rPr>
          <w:sz w:val="24"/>
          <w:szCs w:val="24"/>
          <w:lang w:val="en-US"/>
        </w:rPr>
        <w:t>who d</w:t>
      </w:r>
      <w:r w:rsidR="00A8054F" w:rsidRPr="00266B83">
        <w:rPr>
          <w:sz w:val="24"/>
          <w:szCs w:val="24"/>
          <w:lang w:val="en-US"/>
        </w:rPr>
        <w:t>iscover</w:t>
      </w:r>
      <w:r w:rsidR="00921FE2" w:rsidRPr="00266B83">
        <w:rPr>
          <w:sz w:val="24"/>
          <w:szCs w:val="24"/>
          <w:lang w:val="en-US"/>
        </w:rPr>
        <w:t xml:space="preserve"> European productions. The activities target all age </w:t>
      </w:r>
      <w:bookmarkStart w:id="0" w:name="_GoBack"/>
      <w:bookmarkEnd w:id="0"/>
      <w:r w:rsidR="00921FE2" w:rsidRPr="00266B83">
        <w:rPr>
          <w:sz w:val="24"/>
          <w:szCs w:val="24"/>
          <w:lang w:val="en-US"/>
        </w:rPr>
        <w:t>groups (primary school, middle school, high school children and university students)</w:t>
      </w:r>
      <w:r w:rsidR="000D5E20" w:rsidRPr="00266B83">
        <w:rPr>
          <w:sz w:val="24"/>
          <w:szCs w:val="24"/>
          <w:lang w:val="en-US"/>
        </w:rPr>
        <w:t xml:space="preserve"> which makes this single-screen theater a place for discov</w:t>
      </w:r>
      <w:r w:rsidR="0045310D" w:rsidRPr="00266B83">
        <w:rPr>
          <w:sz w:val="24"/>
          <w:szCs w:val="24"/>
          <w:lang w:val="en-US"/>
        </w:rPr>
        <w:t>ery and new experiences.</w:t>
      </w:r>
    </w:p>
    <w:p w:rsidR="00757EB3" w:rsidRPr="00266B83" w:rsidRDefault="00757EB3" w:rsidP="00757EB3">
      <w:pPr>
        <w:pStyle w:val="Sansinterligne"/>
        <w:jc w:val="both"/>
        <w:rPr>
          <w:sz w:val="24"/>
          <w:szCs w:val="24"/>
          <w:lang w:val="en-US"/>
        </w:rPr>
      </w:pPr>
    </w:p>
    <w:p w:rsidR="000D5E20" w:rsidRPr="00266B83" w:rsidRDefault="000D5E20" w:rsidP="00757EB3">
      <w:pPr>
        <w:pStyle w:val="Sansinterligne"/>
        <w:jc w:val="both"/>
        <w:rPr>
          <w:sz w:val="24"/>
          <w:szCs w:val="24"/>
          <w:lang w:val="en-US"/>
        </w:rPr>
      </w:pPr>
      <w:r w:rsidRPr="00266B83">
        <w:rPr>
          <w:sz w:val="24"/>
          <w:szCs w:val="24"/>
          <w:lang w:val="en-US"/>
        </w:rPr>
        <w:t xml:space="preserve">The Award of </w:t>
      </w:r>
      <w:r w:rsidRPr="00266B83">
        <w:rPr>
          <w:b/>
          <w:sz w:val="24"/>
          <w:szCs w:val="24"/>
          <w:lang w:val="en-US"/>
        </w:rPr>
        <w:t>Best Entrepreneur</w:t>
      </w:r>
      <w:r w:rsidR="002A096F" w:rsidRPr="00266B83">
        <w:rPr>
          <w:sz w:val="24"/>
          <w:szCs w:val="24"/>
          <w:lang w:val="en-US"/>
        </w:rPr>
        <w:t>,</w:t>
      </w:r>
      <w:r w:rsidRPr="00266B83">
        <w:rPr>
          <w:sz w:val="24"/>
          <w:szCs w:val="24"/>
          <w:lang w:val="en-US"/>
        </w:rPr>
        <w:t xml:space="preserve"> bestowed to both the </w:t>
      </w:r>
      <w:r w:rsidR="0045310D" w:rsidRPr="00266B83">
        <w:rPr>
          <w:b/>
          <w:sz w:val="24"/>
          <w:szCs w:val="24"/>
          <w:lang w:val="en-US"/>
        </w:rPr>
        <w:t>Cinéma</w:t>
      </w:r>
      <w:r w:rsidRPr="00266B83">
        <w:rPr>
          <w:b/>
          <w:sz w:val="24"/>
          <w:szCs w:val="24"/>
          <w:lang w:val="en-US"/>
        </w:rPr>
        <w:t xml:space="preserve"> Lumière </w:t>
      </w:r>
      <w:r w:rsidRPr="00266B83">
        <w:rPr>
          <w:sz w:val="24"/>
          <w:szCs w:val="24"/>
          <w:lang w:val="en-US"/>
        </w:rPr>
        <w:t xml:space="preserve">and the </w:t>
      </w:r>
      <w:r w:rsidRPr="00266B83">
        <w:rPr>
          <w:b/>
          <w:sz w:val="24"/>
          <w:szCs w:val="24"/>
          <w:lang w:val="en-US"/>
        </w:rPr>
        <w:t>Cinéma Comoedia</w:t>
      </w:r>
      <w:r w:rsidRPr="00266B83">
        <w:rPr>
          <w:sz w:val="24"/>
          <w:szCs w:val="24"/>
          <w:lang w:val="en-US"/>
        </w:rPr>
        <w:t xml:space="preserve">, recognizes the </w:t>
      </w:r>
      <w:r w:rsidR="00A8054F" w:rsidRPr="00266B83">
        <w:rPr>
          <w:sz w:val="24"/>
          <w:szCs w:val="24"/>
          <w:lang w:val="en-US"/>
        </w:rPr>
        <w:t>dynamism</w:t>
      </w:r>
      <w:r w:rsidRPr="00266B83">
        <w:rPr>
          <w:sz w:val="24"/>
          <w:szCs w:val="24"/>
          <w:lang w:val="en-US"/>
        </w:rPr>
        <w:t xml:space="preserve"> of their exhibitors who took risk over the same period </w:t>
      </w:r>
      <w:r w:rsidR="00A8054F" w:rsidRPr="00266B83">
        <w:rPr>
          <w:sz w:val="24"/>
          <w:szCs w:val="24"/>
          <w:lang w:val="en-US"/>
        </w:rPr>
        <w:t>and enabled Lyon</w:t>
      </w:r>
      <w:r w:rsidR="007A630C" w:rsidRPr="00266B83">
        <w:rPr>
          <w:sz w:val="24"/>
          <w:szCs w:val="24"/>
          <w:lang w:val="en-US"/>
        </w:rPr>
        <w:t xml:space="preserve"> to be one of the most active cities in Europe in terms of art-house cinema.</w:t>
      </w:r>
    </w:p>
    <w:p w:rsidR="00757EB3" w:rsidRPr="0045310D" w:rsidRDefault="007A630C" w:rsidP="00C62CB4">
      <w:pPr>
        <w:pStyle w:val="Sansinterligne"/>
        <w:ind w:firstLine="708"/>
        <w:jc w:val="both"/>
        <w:rPr>
          <w:sz w:val="24"/>
          <w:szCs w:val="24"/>
          <w:lang w:val="en-US"/>
        </w:rPr>
      </w:pPr>
      <w:r w:rsidRPr="0045310D">
        <w:rPr>
          <w:b/>
          <w:sz w:val="24"/>
          <w:szCs w:val="24"/>
          <w:lang w:val="en-US"/>
        </w:rPr>
        <w:t>Thierry Frémaux</w:t>
      </w:r>
      <w:r w:rsidRPr="0045310D">
        <w:rPr>
          <w:sz w:val="24"/>
          <w:szCs w:val="24"/>
          <w:lang w:val="en-US"/>
        </w:rPr>
        <w:t>, the director of the Institut Lumière, founder of the heritage film Festival Lumière in 2009 and delegate general of Cannes Film Festival, took over the cinema La Fourmi</w:t>
      </w:r>
      <w:r w:rsidR="00607298" w:rsidRPr="0045310D">
        <w:rPr>
          <w:sz w:val="24"/>
          <w:szCs w:val="24"/>
          <w:lang w:val="en-US"/>
        </w:rPr>
        <w:t xml:space="preserve"> and the cinemas CNP</w:t>
      </w:r>
      <w:r w:rsidR="00A8054F" w:rsidRPr="0045310D">
        <w:rPr>
          <w:sz w:val="24"/>
          <w:szCs w:val="24"/>
          <w:lang w:val="en-US"/>
        </w:rPr>
        <w:t xml:space="preserve">. </w:t>
      </w:r>
      <w:r w:rsidR="00A8054F" w:rsidRPr="00266B83">
        <w:rPr>
          <w:sz w:val="24"/>
          <w:szCs w:val="24"/>
          <w:lang w:val="en-US"/>
        </w:rPr>
        <w:t xml:space="preserve">He </w:t>
      </w:r>
      <w:r w:rsidR="00607298" w:rsidRPr="00266B83">
        <w:rPr>
          <w:sz w:val="24"/>
          <w:szCs w:val="24"/>
          <w:lang w:val="en-US"/>
        </w:rPr>
        <w:t>renamed them Lumière Fourmi, Lumière Terreaux and Lumière Bellecour</w:t>
      </w:r>
      <w:r w:rsidRPr="00266B83">
        <w:rPr>
          <w:sz w:val="24"/>
          <w:szCs w:val="24"/>
          <w:lang w:val="en-US"/>
        </w:rPr>
        <w:t xml:space="preserve"> and relaunched </w:t>
      </w:r>
      <w:r w:rsidR="00607298" w:rsidRPr="00266B83">
        <w:rPr>
          <w:sz w:val="24"/>
          <w:szCs w:val="24"/>
          <w:lang w:val="en-US"/>
        </w:rPr>
        <w:t>them</w:t>
      </w:r>
      <w:r w:rsidRPr="00266B83">
        <w:rPr>
          <w:sz w:val="24"/>
          <w:szCs w:val="24"/>
          <w:lang w:val="en-US"/>
        </w:rPr>
        <w:t xml:space="preserve"> in 2015</w:t>
      </w:r>
      <w:r w:rsidR="00607298" w:rsidRPr="00266B83">
        <w:rPr>
          <w:sz w:val="24"/>
          <w:szCs w:val="24"/>
          <w:lang w:val="en-US"/>
        </w:rPr>
        <w:t xml:space="preserve">. </w:t>
      </w:r>
      <w:r w:rsidR="00607298" w:rsidRPr="0045310D">
        <w:rPr>
          <w:sz w:val="24"/>
          <w:szCs w:val="24"/>
          <w:lang w:val="en-US"/>
        </w:rPr>
        <w:t>The thr</w:t>
      </w:r>
      <w:r w:rsidR="0045310D">
        <w:rPr>
          <w:sz w:val="24"/>
          <w:szCs w:val="24"/>
          <w:lang w:val="en-US"/>
        </w:rPr>
        <w:t>ee venues already attract</w:t>
      </w:r>
      <w:r w:rsidR="00A8054F" w:rsidRPr="0045310D">
        <w:rPr>
          <w:sz w:val="24"/>
          <w:szCs w:val="24"/>
          <w:lang w:val="en-US"/>
        </w:rPr>
        <w:t xml:space="preserve"> over 200,</w:t>
      </w:r>
      <w:r w:rsidR="00607298" w:rsidRPr="0045310D">
        <w:rPr>
          <w:sz w:val="24"/>
          <w:szCs w:val="24"/>
          <w:lang w:val="en-US"/>
        </w:rPr>
        <w:t>000 annual admissions and design activities for the Young Audience while being host to many festivals.</w:t>
      </w:r>
    </w:p>
    <w:p w:rsidR="00607298" w:rsidRPr="00266B83" w:rsidRDefault="00607298" w:rsidP="00C62CB4">
      <w:pPr>
        <w:pStyle w:val="Sansinterligne"/>
        <w:ind w:firstLine="708"/>
        <w:jc w:val="both"/>
        <w:rPr>
          <w:sz w:val="24"/>
          <w:szCs w:val="24"/>
          <w:lang w:val="en-US"/>
        </w:rPr>
      </w:pPr>
      <w:r w:rsidRPr="0045310D">
        <w:rPr>
          <w:sz w:val="24"/>
          <w:szCs w:val="24"/>
          <w:lang w:val="en-US"/>
        </w:rPr>
        <w:t>As for the highly respected indep</w:t>
      </w:r>
      <w:r w:rsidR="00A8054F" w:rsidRPr="0045310D">
        <w:rPr>
          <w:sz w:val="24"/>
          <w:szCs w:val="24"/>
          <w:lang w:val="en-US"/>
        </w:rPr>
        <w:t>endent theater Le Comoedia (332,</w:t>
      </w:r>
      <w:r w:rsidRPr="0045310D">
        <w:rPr>
          <w:sz w:val="24"/>
          <w:szCs w:val="24"/>
          <w:lang w:val="en-US"/>
        </w:rPr>
        <w:t xml:space="preserve">000 admissions), it has recently undergone a brand new extension. </w:t>
      </w:r>
      <w:r w:rsidRPr="00266B83">
        <w:rPr>
          <w:sz w:val="24"/>
          <w:szCs w:val="24"/>
          <w:lang w:val="en-US"/>
        </w:rPr>
        <w:t xml:space="preserve">By deciding to add 3 screens to the 6 already existing ones, </w:t>
      </w:r>
      <w:r w:rsidRPr="00266B83">
        <w:rPr>
          <w:b/>
          <w:sz w:val="24"/>
          <w:szCs w:val="24"/>
          <w:lang w:val="en-US"/>
        </w:rPr>
        <w:t>Marc Bonny</w:t>
      </w:r>
      <w:r w:rsidRPr="00266B83">
        <w:rPr>
          <w:sz w:val="24"/>
          <w:szCs w:val="24"/>
          <w:lang w:val="en-US"/>
        </w:rPr>
        <w:t xml:space="preserve"> transformed this historical theater into the biggest</w:t>
      </w:r>
      <w:r w:rsidR="009B3316" w:rsidRPr="00266B83">
        <w:rPr>
          <w:sz w:val="24"/>
          <w:szCs w:val="24"/>
          <w:lang w:val="en-US"/>
        </w:rPr>
        <w:t xml:space="preserve"> </w:t>
      </w:r>
      <w:r w:rsidRPr="00266B83">
        <w:rPr>
          <w:sz w:val="24"/>
          <w:szCs w:val="24"/>
          <w:lang w:val="en-US"/>
        </w:rPr>
        <w:t>art house</w:t>
      </w:r>
      <w:r w:rsidR="009B3316" w:rsidRPr="00266B83">
        <w:rPr>
          <w:sz w:val="24"/>
          <w:szCs w:val="24"/>
          <w:lang w:val="en-US"/>
        </w:rPr>
        <w:t xml:space="preserve"> facilit</w:t>
      </w:r>
      <w:r w:rsidR="002A096F" w:rsidRPr="00266B83">
        <w:rPr>
          <w:sz w:val="24"/>
          <w:szCs w:val="24"/>
          <w:lang w:val="en-US"/>
        </w:rPr>
        <w:t>y</w:t>
      </w:r>
      <w:r w:rsidRPr="00266B83">
        <w:rPr>
          <w:sz w:val="24"/>
          <w:szCs w:val="24"/>
          <w:lang w:val="en-US"/>
        </w:rPr>
        <w:t xml:space="preserve"> </w:t>
      </w:r>
      <w:r w:rsidR="009B3316" w:rsidRPr="00266B83">
        <w:rPr>
          <w:sz w:val="24"/>
          <w:szCs w:val="24"/>
          <w:lang w:val="en-US"/>
        </w:rPr>
        <w:t xml:space="preserve">in France and one of the busiest in Europe. With its activities for all audiences ranging </w:t>
      </w:r>
      <w:r w:rsidR="0045310D" w:rsidRPr="00266B83">
        <w:rPr>
          <w:sz w:val="24"/>
          <w:szCs w:val="24"/>
          <w:lang w:val="en-US"/>
        </w:rPr>
        <w:t>from the youngest to the oldest</w:t>
      </w:r>
      <w:r w:rsidR="009B3316" w:rsidRPr="00266B83">
        <w:rPr>
          <w:sz w:val="24"/>
          <w:szCs w:val="24"/>
          <w:lang w:val="en-US"/>
        </w:rPr>
        <w:t xml:space="preserve">, its festivals, exhibitions, its wine bar and restaurant, </w:t>
      </w:r>
      <w:r w:rsidR="00A8225F" w:rsidRPr="00266B83">
        <w:rPr>
          <w:sz w:val="24"/>
          <w:szCs w:val="24"/>
          <w:lang w:val="en-US"/>
        </w:rPr>
        <w:t>the Comoedia’s</w:t>
      </w:r>
      <w:r w:rsidR="009B3316" w:rsidRPr="00266B83">
        <w:rPr>
          <w:sz w:val="24"/>
          <w:szCs w:val="24"/>
          <w:lang w:val="en-US"/>
        </w:rPr>
        <w:t xml:space="preserve"> operation perfectly illustrate</w:t>
      </w:r>
      <w:r w:rsidR="00A8225F" w:rsidRPr="00266B83">
        <w:rPr>
          <w:sz w:val="24"/>
          <w:szCs w:val="24"/>
          <w:lang w:val="en-US"/>
        </w:rPr>
        <w:t>s</w:t>
      </w:r>
      <w:r w:rsidR="009B3316" w:rsidRPr="00266B83">
        <w:rPr>
          <w:sz w:val="24"/>
          <w:szCs w:val="24"/>
          <w:lang w:val="en-US"/>
        </w:rPr>
        <w:t xml:space="preserve"> the revival of screens</w:t>
      </w:r>
      <w:r w:rsidR="002A096F" w:rsidRPr="00266B83">
        <w:rPr>
          <w:sz w:val="24"/>
          <w:szCs w:val="24"/>
          <w:lang w:val="en-US"/>
        </w:rPr>
        <w:t xml:space="preserve"> in city centers</w:t>
      </w:r>
      <w:r w:rsidR="009B3316" w:rsidRPr="00266B83">
        <w:rPr>
          <w:sz w:val="24"/>
          <w:szCs w:val="24"/>
          <w:lang w:val="en-US"/>
        </w:rPr>
        <w:t>.</w:t>
      </w:r>
    </w:p>
    <w:p w:rsidR="00C62CB4" w:rsidRPr="00266B83" w:rsidRDefault="00C62CB4" w:rsidP="00757EB3">
      <w:pPr>
        <w:pStyle w:val="Sansinterligne"/>
        <w:jc w:val="both"/>
        <w:rPr>
          <w:sz w:val="24"/>
          <w:szCs w:val="24"/>
          <w:lang w:val="en-US"/>
        </w:rPr>
      </w:pPr>
    </w:p>
    <w:p w:rsidR="009B3316" w:rsidRPr="00266B83" w:rsidRDefault="009B3316" w:rsidP="00757EB3">
      <w:pPr>
        <w:pStyle w:val="Sansinterligne"/>
        <w:jc w:val="both"/>
        <w:rPr>
          <w:sz w:val="24"/>
          <w:szCs w:val="24"/>
          <w:lang w:val="en-US"/>
        </w:rPr>
      </w:pPr>
      <w:r w:rsidRPr="00266B83">
        <w:rPr>
          <w:sz w:val="24"/>
          <w:szCs w:val="24"/>
          <w:lang w:val="en-US"/>
        </w:rPr>
        <w:t xml:space="preserve">The Awards will be given on 26th </w:t>
      </w:r>
      <w:r w:rsidR="00A8054F" w:rsidRPr="00266B83">
        <w:rPr>
          <w:sz w:val="24"/>
          <w:szCs w:val="24"/>
          <w:lang w:val="en-US"/>
        </w:rPr>
        <w:t>November in Lyon</w:t>
      </w:r>
      <w:r w:rsidRPr="00266B83">
        <w:rPr>
          <w:sz w:val="24"/>
          <w:szCs w:val="24"/>
          <w:lang w:val="en-US"/>
        </w:rPr>
        <w:t xml:space="preserve"> and on 5th December in Munich by Claude-Eric Poiroux, General Director of Europa Cinemas</w:t>
      </w:r>
      <w:r w:rsidR="002A096F" w:rsidRPr="00266B83">
        <w:rPr>
          <w:sz w:val="24"/>
          <w:szCs w:val="24"/>
          <w:lang w:val="en-US"/>
        </w:rPr>
        <w:t xml:space="preserve"> and</w:t>
      </w:r>
      <w:r w:rsidR="005155A3">
        <w:rPr>
          <w:sz w:val="24"/>
          <w:szCs w:val="24"/>
          <w:lang w:val="en-US"/>
        </w:rPr>
        <w:t xml:space="preserve"> then on 18</w:t>
      </w:r>
      <w:r w:rsidRPr="00266B83">
        <w:rPr>
          <w:sz w:val="24"/>
          <w:szCs w:val="24"/>
          <w:lang w:val="en-US"/>
        </w:rPr>
        <w:t>th December in Osijek by Maria Magdalena Gierat, a member of the Executive Board.</w:t>
      </w:r>
    </w:p>
    <w:p w:rsidR="00757EB3" w:rsidRPr="00930EED" w:rsidRDefault="00757EB3" w:rsidP="00757EB3">
      <w:pPr>
        <w:pStyle w:val="Sansinterligne"/>
        <w:jc w:val="center"/>
        <w:rPr>
          <w:sz w:val="20"/>
          <w:szCs w:val="20"/>
        </w:rPr>
      </w:pPr>
      <w:r w:rsidRPr="00930EED"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0A147A3D" wp14:editId="4EA23D31">
            <wp:extent cx="2781300" cy="849099"/>
            <wp:effectExtent l="0" t="0" r="0" b="8255"/>
            <wp:docPr id="2" name="Image 2" descr="Z:\COMMUNICATION\Logos\Logo EC sans mention MEDIA\Logo EC 09 Jpeg\EC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CATION\Logos\Logo EC sans mention MEDIA\Logo EC 09 Jpeg\EC-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95" cy="8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B3" w:rsidRPr="00757EB3" w:rsidRDefault="00757EB3" w:rsidP="00757EB3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757EB3" w:rsidRPr="00C62CB4" w:rsidRDefault="00757EB3" w:rsidP="00757EB3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C62CB4">
        <w:rPr>
          <w:rFonts w:ascii="Calibri" w:hAnsi="Calibri" w:cs="Calibri"/>
          <w:b/>
          <w:sz w:val="20"/>
          <w:szCs w:val="20"/>
          <w:lang w:val="en-US"/>
        </w:rPr>
        <w:t xml:space="preserve">Europa Cinemas </w:t>
      </w:r>
      <w:r w:rsidR="00C62CB4" w:rsidRPr="00C62CB4">
        <w:rPr>
          <w:rFonts w:ascii="Calibri" w:hAnsi="Calibri" w:cs="Calibri"/>
          <w:b/>
          <w:sz w:val="20"/>
          <w:szCs w:val="20"/>
          <w:lang w:val="en-US"/>
        </w:rPr>
        <w:t>is the first film theatre network</w:t>
      </w:r>
    </w:p>
    <w:p w:rsidR="00757EB3" w:rsidRPr="00C62CB4" w:rsidRDefault="00C62CB4" w:rsidP="00757EB3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f</w:t>
      </w:r>
      <w:r w:rsidRPr="00C62CB4">
        <w:rPr>
          <w:rFonts w:ascii="Calibri" w:hAnsi="Calibri" w:cs="Calibri"/>
          <w:b/>
          <w:sz w:val="20"/>
          <w:szCs w:val="20"/>
          <w:lang w:val="en-US"/>
        </w:rPr>
        <w:t xml:space="preserve">or the circulation of European films. </w:t>
      </w:r>
    </w:p>
    <w:p w:rsidR="00757EB3" w:rsidRPr="00C62CB4" w:rsidRDefault="00757EB3" w:rsidP="00757EB3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757EB3" w:rsidRPr="00266B83" w:rsidRDefault="00C62CB4" w:rsidP="0075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266B83">
        <w:rPr>
          <w:rFonts w:ascii="Calibri" w:hAnsi="Calibri" w:cs="Calibri"/>
          <w:b/>
          <w:bCs/>
          <w:sz w:val="20"/>
          <w:szCs w:val="20"/>
          <w:lang w:val="en-US"/>
        </w:rPr>
        <w:t>EUROPA CINEMAS IN</w:t>
      </w:r>
      <w:r w:rsidR="00757EB3" w:rsidRPr="00266B83">
        <w:rPr>
          <w:rFonts w:ascii="Calibri" w:hAnsi="Calibri" w:cs="Calibri"/>
          <w:b/>
          <w:bCs/>
          <w:sz w:val="20"/>
          <w:szCs w:val="20"/>
          <w:lang w:val="en-US"/>
        </w:rPr>
        <w:t xml:space="preserve"> 2018:</w:t>
      </w:r>
    </w:p>
    <w:p w:rsidR="00757EB3" w:rsidRPr="00266B83" w:rsidRDefault="00C62CB4" w:rsidP="0075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266B83">
        <w:rPr>
          <w:rFonts w:ascii="Calibri" w:hAnsi="Calibri" w:cs="Calibri"/>
          <w:b/>
          <w:bCs/>
          <w:sz w:val="20"/>
          <w:szCs w:val="20"/>
          <w:lang w:val="en-US"/>
        </w:rPr>
        <w:t>43 countries</w:t>
      </w:r>
      <w:r w:rsidR="00757EB3" w:rsidRPr="00266B83"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  <w:r w:rsidRPr="00266B83">
        <w:rPr>
          <w:rFonts w:ascii="Calibri" w:hAnsi="Calibri" w:cs="Calibri"/>
          <w:b/>
          <w:bCs/>
          <w:sz w:val="20"/>
          <w:szCs w:val="20"/>
          <w:lang w:val="en-US"/>
        </w:rPr>
        <w:t>725 citie</w:t>
      </w:r>
      <w:r w:rsidR="00757EB3" w:rsidRPr="00266B83">
        <w:rPr>
          <w:rFonts w:ascii="Calibri" w:hAnsi="Calibri" w:cs="Calibri"/>
          <w:b/>
          <w:bCs/>
          <w:sz w:val="20"/>
          <w:szCs w:val="20"/>
          <w:lang w:val="en-US"/>
        </w:rPr>
        <w:t>s, 1</w:t>
      </w:r>
      <w:r w:rsidRPr="00266B83">
        <w:rPr>
          <w:rFonts w:ascii="Calibri" w:hAnsi="Calibri" w:cs="Calibri"/>
          <w:b/>
          <w:bCs/>
          <w:sz w:val="20"/>
          <w:szCs w:val="20"/>
          <w:lang w:val="en-US"/>
        </w:rPr>
        <w:t>,204 cinemas</w:t>
      </w:r>
      <w:r w:rsidR="00757EB3" w:rsidRPr="00266B83"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  <w:r w:rsidRPr="00266B83">
        <w:rPr>
          <w:rFonts w:ascii="Calibri" w:hAnsi="Calibri" w:cs="Calibri"/>
          <w:b/>
          <w:bCs/>
          <w:sz w:val="20"/>
          <w:szCs w:val="20"/>
          <w:lang w:val="en-US"/>
        </w:rPr>
        <w:t>2,992 screens</w:t>
      </w:r>
    </w:p>
    <w:p w:rsidR="00757EB3" w:rsidRPr="00266B83" w:rsidRDefault="00757EB3" w:rsidP="00757EB3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266B83">
        <w:rPr>
          <w:rFonts w:ascii="Calibri" w:hAnsi="Calibri" w:cs="Calibri"/>
          <w:b/>
          <w:sz w:val="20"/>
          <w:szCs w:val="20"/>
          <w:lang w:val="en-US"/>
        </w:rPr>
        <w:t>__________</w:t>
      </w:r>
    </w:p>
    <w:p w:rsidR="00757EB3" w:rsidRPr="00C62CB4" w:rsidRDefault="00C62CB4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en-US"/>
        </w:rPr>
      </w:pPr>
      <w:r w:rsidRPr="00C62CB4">
        <w:rPr>
          <w:rFonts w:ascii="Calibri" w:hAnsi="Calibri" w:cs="Calibri"/>
          <w:sz w:val="20"/>
          <w:szCs w:val="20"/>
          <w:lang w:val="en-US"/>
        </w:rPr>
        <w:t>Europa Cinemas is supported by Creative Europe</w:t>
      </w:r>
      <w:r w:rsidR="00757EB3" w:rsidRPr="00C62CB4">
        <w:rPr>
          <w:rFonts w:ascii="Calibri" w:hAnsi="Calibri" w:cs="Calibri"/>
          <w:b/>
          <w:sz w:val="20"/>
          <w:szCs w:val="20"/>
          <w:lang w:val="en-US"/>
        </w:rPr>
        <w:t xml:space="preserve"> /</w:t>
      </w:r>
      <w:r w:rsidR="00757EB3" w:rsidRPr="00C62CB4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57EB3" w:rsidRPr="00C62CB4">
        <w:rPr>
          <w:rFonts w:ascii="Calibri" w:hAnsi="Calibri" w:cs="Calibri"/>
          <w:b/>
          <w:sz w:val="20"/>
          <w:szCs w:val="20"/>
          <w:lang w:val="en-US"/>
        </w:rPr>
        <w:t>MEDIA</w:t>
      </w:r>
      <w:r w:rsidR="00757EB3" w:rsidRPr="00C62CB4">
        <w:rPr>
          <w:rFonts w:ascii="Calibri" w:hAnsi="Calibri" w:cs="Calibri"/>
          <w:sz w:val="20"/>
          <w:szCs w:val="20"/>
          <w:lang w:val="en-US"/>
        </w:rPr>
        <w:t xml:space="preserve"> – </w:t>
      </w:r>
      <w:r w:rsidRPr="00C62CB4">
        <w:rPr>
          <w:rFonts w:ascii="Calibri" w:hAnsi="Calibri" w:cs="Calibri"/>
          <w:sz w:val="20"/>
          <w:szCs w:val="20"/>
          <w:lang w:val="en-US"/>
        </w:rPr>
        <w:t>European Union</w:t>
      </w:r>
      <w:r>
        <w:rPr>
          <w:rFonts w:ascii="Calibri" w:hAnsi="Calibri" w:cs="Calibri"/>
          <w:sz w:val="20"/>
          <w:szCs w:val="20"/>
          <w:lang w:val="en-US"/>
        </w:rPr>
        <w:t xml:space="preserve"> (Brussels</w:t>
      </w:r>
      <w:r w:rsidR="00757EB3" w:rsidRPr="00C62CB4">
        <w:rPr>
          <w:rFonts w:ascii="Calibri" w:hAnsi="Calibri" w:cs="Calibri"/>
          <w:sz w:val="20"/>
          <w:szCs w:val="20"/>
          <w:lang w:val="en-US"/>
        </w:rPr>
        <w:t>),</w:t>
      </w:r>
    </w:p>
    <w:p w:rsidR="00757EB3" w:rsidRPr="00757EB3" w:rsidRDefault="00757EB3" w:rsidP="00757EB3">
      <w:pPr>
        <w:pStyle w:val="Sansinterligne"/>
        <w:jc w:val="center"/>
        <w:rPr>
          <w:rFonts w:ascii="Calibri" w:hAnsi="Calibri" w:cs="Calibri"/>
          <w:sz w:val="20"/>
          <w:szCs w:val="20"/>
        </w:rPr>
      </w:pPr>
      <w:r w:rsidRPr="00757EB3">
        <w:rPr>
          <w:rFonts w:ascii="Calibri" w:hAnsi="Calibri" w:cs="Calibri"/>
          <w:b/>
          <w:sz w:val="20"/>
          <w:szCs w:val="20"/>
        </w:rPr>
        <w:t xml:space="preserve">CNC - </w:t>
      </w:r>
      <w:r w:rsidRPr="00757EB3">
        <w:rPr>
          <w:rFonts w:ascii="Calibri" w:hAnsi="Calibri" w:cs="Calibri"/>
          <w:sz w:val="20"/>
          <w:szCs w:val="20"/>
        </w:rPr>
        <w:t>Centre national du cinéma et de l’image animée</w:t>
      </w:r>
      <w:r w:rsidRPr="00757EB3">
        <w:rPr>
          <w:rFonts w:ascii="Calibri" w:hAnsi="Calibri" w:cs="Calibri"/>
          <w:b/>
          <w:sz w:val="20"/>
          <w:szCs w:val="20"/>
        </w:rPr>
        <w:t xml:space="preserve"> </w:t>
      </w:r>
      <w:r w:rsidRPr="00757EB3">
        <w:rPr>
          <w:rFonts w:ascii="Calibri" w:hAnsi="Calibri" w:cs="Calibri"/>
          <w:sz w:val="20"/>
          <w:szCs w:val="20"/>
        </w:rPr>
        <w:t>(France),</w:t>
      </w:r>
    </w:p>
    <w:p w:rsidR="00757EB3" w:rsidRPr="00C62CB4" w:rsidRDefault="00757EB3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en-US"/>
        </w:rPr>
      </w:pPr>
      <w:r w:rsidRPr="00C62CB4">
        <w:rPr>
          <w:rFonts w:ascii="Calibri" w:hAnsi="Calibri" w:cs="Calibri"/>
          <w:b/>
          <w:sz w:val="20"/>
          <w:szCs w:val="20"/>
          <w:lang w:val="en-US"/>
        </w:rPr>
        <w:t xml:space="preserve">Eurimages – </w:t>
      </w:r>
      <w:r w:rsidR="00C62CB4" w:rsidRPr="00C62CB4">
        <w:rPr>
          <w:rFonts w:ascii="Calibri" w:hAnsi="Calibri" w:cs="Calibri"/>
          <w:sz w:val="20"/>
          <w:szCs w:val="20"/>
          <w:lang w:val="en-US"/>
        </w:rPr>
        <w:t>Council of Europe</w:t>
      </w:r>
      <w:r w:rsidRPr="00C62CB4">
        <w:rPr>
          <w:rFonts w:ascii="Calibri" w:hAnsi="Calibri" w:cs="Calibri"/>
          <w:sz w:val="20"/>
          <w:szCs w:val="20"/>
          <w:lang w:val="en-US"/>
        </w:rPr>
        <w:t xml:space="preserve"> (Strasbourg),</w:t>
      </w:r>
    </w:p>
    <w:p w:rsidR="00757EB3" w:rsidRPr="00266B83" w:rsidRDefault="00757EB3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en-US"/>
        </w:rPr>
      </w:pPr>
      <w:r w:rsidRPr="00266B83">
        <w:rPr>
          <w:rFonts w:ascii="Calibri" w:hAnsi="Calibri" w:cs="Calibri"/>
          <w:b/>
          <w:sz w:val="20"/>
          <w:szCs w:val="20"/>
          <w:lang w:val="en-US"/>
        </w:rPr>
        <w:t>FFA</w:t>
      </w:r>
      <w:r w:rsidR="00C62CB4" w:rsidRPr="00266B83">
        <w:rPr>
          <w:rFonts w:ascii="Calibri" w:hAnsi="Calibri" w:cs="Calibri"/>
          <w:sz w:val="20"/>
          <w:szCs w:val="20"/>
          <w:lang w:val="en-US"/>
        </w:rPr>
        <w:t xml:space="preserve"> – Filmförderungsanstalt (Germany</w:t>
      </w:r>
      <w:r w:rsidRPr="00266B83">
        <w:rPr>
          <w:rFonts w:ascii="Calibri" w:hAnsi="Calibri" w:cs="Calibri"/>
          <w:sz w:val="20"/>
          <w:szCs w:val="20"/>
          <w:lang w:val="en-US"/>
        </w:rPr>
        <w:t>).</w:t>
      </w:r>
    </w:p>
    <w:p w:rsidR="00C62CB4" w:rsidRPr="00266B83" w:rsidRDefault="00C62CB4" w:rsidP="00C62CB4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757EB3" w:rsidRPr="00757EB3" w:rsidRDefault="00757EB3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uz-Cyrl-UZ"/>
        </w:rPr>
      </w:pPr>
      <w:r w:rsidRPr="00757EB3">
        <w:rPr>
          <w:rFonts w:ascii="Calibri" w:hAnsi="Calibri" w:cs="Calibri"/>
          <w:sz w:val="20"/>
          <w:szCs w:val="20"/>
          <w:lang w:val="uz-Cyrl-UZ"/>
        </w:rPr>
        <w:t>Nico Simon - P</w:t>
      </w:r>
      <w:r w:rsidR="00C62CB4">
        <w:rPr>
          <w:rFonts w:ascii="Calibri" w:hAnsi="Calibri" w:cs="Calibri"/>
          <w:sz w:val="20"/>
          <w:szCs w:val="20"/>
          <w:lang w:val="uz-Cyrl-UZ"/>
        </w:rPr>
        <w:t>resident</w:t>
      </w:r>
    </w:p>
    <w:p w:rsidR="00757EB3" w:rsidRPr="00757EB3" w:rsidRDefault="00757EB3" w:rsidP="00757EB3">
      <w:pPr>
        <w:pStyle w:val="Sansinterligne"/>
        <w:jc w:val="center"/>
        <w:rPr>
          <w:rFonts w:ascii="Calibri" w:hAnsi="Calibri" w:cs="Calibri"/>
          <w:b/>
          <w:sz w:val="20"/>
          <w:szCs w:val="20"/>
          <w:lang w:val="uz-Cyrl-UZ"/>
        </w:rPr>
      </w:pPr>
      <w:r w:rsidRPr="00757EB3">
        <w:rPr>
          <w:rFonts w:ascii="Calibri" w:hAnsi="Calibri" w:cs="Calibri"/>
          <w:sz w:val="20"/>
          <w:szCs w:val="20"/>
          <w:lang w:val="uz-Cyrl-UZ"/>
        </w:rPr>
        <w:t xml:space="preserve">Claude-Eric Poiroux – </w:t>
      </w:r>
      <w:r w:rsidR="00C62CB4">
        <w:rPr>
          <w:rFonts w:ascii="Calibri" w:hAnsi="Calibri" w:cs="Calibri"/>
          <w:sz w:val="20"/>
          <w:szCs w:val="20"/>
          <w:lang w:val="uz-Cyrl-UZ"/>
        </w:rPr>
        <w:t>Director General</w:t>
      </w:r>
    </w:p>
    <w:p w:rsidR="00757EB3" w:rsidRPr="00C62CB4" w:rsidRDefault="00757EB3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en-US"/>
        </w:rPr>
      </w:pPr>
      <w:r w:rsidRPr="00C62CB4">
        <w:rPr>
          <w:rFonts w:ascii="Calibri" w:hAnsi="Calibri" w:cs="Calibri"/>
          <w:sz w:val="20"/>
          <w:szCs w:val="20"/>
          <w:lang w:val="en-US"/>
        </w:rPr>
        <w:t>Fatima Djoumer –</w:t>
      </w:r>
      <w:r w:rsidR="00C62CB4" w:rsidRPr="00C62CB4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62CB4">
        <w:rPr>
          <w:rFonts w:ascii="Calibri" w:hAnsi="Calibri" w:cs="Calibri"/>
          <w:sz w:val="20"/>
          <w:szCs w:val="20"/>
          <w:lang w:val="en-US"/>
        </w:rPr>
        <w:t>Head of International Relations</w:t>
      </w:r>
      <w:r w:rsidRPr="00C62CB4">
        <w:rPr>
          <w:rFonts w:ascii="Calibri" w:hAnsi="Calibri" w:cs="Calibri"/>
          <w:sz w:val="20"/>
          <w:szCs w:val="20"/>
          <w:lang w:val="en-US"/>
        </w:rPr>
        <w:t xml:space="preserve">, </w:t>
      </w:r>
      <w:hyperlink r:id="rId8" w:history="1">
        <w:r w:rsidRPr="00C62CB4">
          <w:rPr>
            <w:rFonts w:ascii="Calibri" w:hAnsi="Calibri" w:cs="Calibri"/>
            <w:sz w:val="20"/>
            <w:szCs w:val="20"/>
            <w:lang w:val="en-US"/>
          </w:rPr>
          <w:t>fatim@djoumer.de</w:t>
        </w:r>
      </w:hyperlink>
    </w:p>
    <w:p w:rsidR="00757EB3" w:rsidRPr="00C62CB4" w:rsidRDefault="00C62CB4" w:rsidP="00757EB3">
      <w:pPr>
        <w:pStyle w:val="Sansinterligne"/>
        <w:jc w:val="center"/>
        <w:rPr>
          <w:rFonts w:ascii="Calibri" w:hAnsi="Calibri" w:cs="Calibri"/>
          <w:sz w:val="20"/>
          <w:szCs w:val="20"/>
          <w:lang w:val="en-US"/>
        </w:rPr>
      </w:pPr>
      <w:r w:rsidRPr="00C62CB4">
        <w:rPr>
          <w:rFonts w:ascii="Calibri" w:hAnsi="Calibri" w:cs="Calibri"/>
          <w:sz w:val="20"/>
          <w:szCs w:val="20"/>
          <w:lang w:val="en-US"/>
        </w:rPr>
        <w:t>Press</w:t>
      </w:r>
      <w:r>
        <w:rPr>
          <w:rFonts w:ascii="Calibri" w:hAnsi="Calibri" w:cs="Calibri"/>
          <w:sz w:val="20"/>
          <w:szCs w:val="20"/>
          <w:lang w:val="en-US"/>
        </w:rPr>
        <w:t xml:space="preserve"> Enquiries</w:t>
      </w:r>
      <w:r w:rsidR="00757EB3" w:rsidRPr="00C62CB4">
        <w:rPr>
          <w:rFonts w:ascii="Calibri" w:hAnsi="Calibri" w:cs="Calibri"/>
          <w:sz w:val="20"/>
          <w:szCs w:val="20"/>
          <w:lang w:val="en-US"/>
        </w:rPr>
        <w:t xml:space="preserve">: Charles McDonald, </w:t>
      </w:r>
      <w:hyperlink r:id="rId9" w:history="1">
        <w:r w:rsidR="00757EB3" w:rsidRPr="00C62CB4">
          <w:rPr>
            <w:rFonts w:ascii="Calibri" w:hAnsi="Calibri" w:cs="Calibri"/>
            <w:sz w:val="20"/>
            <w:szCs w:val="20"/>
            <w:lang w:val="en-US"/>
          </w:rPr>
          <w:t>charles@charlesmcdonald.co.uk</w:t>
        </w:r>
      </w:hyperlink>
    </w:p>
    <w:p w:rsidR="00757EB3" w:rsidRPr="00757EB3" w:rsidRDefault="00757EB3" w:rsidP="00757EB3">
      <w:pPr>
        <w:pStyle w:val="Sansinterligne"/>
        <w:jc w:val="center"/>
        <w:rPr>
          <w:rFonts w:ascii="Calibri" w:hAnsi="Calibri" w:cs="Calibri"/>
          <w:b/>
          <w:sz w:val="20"/>
          <w:szCs w:val="20"/>
        </w:rPr>
      </w:pPr>
      <w:r w:rsidRPr="00757EB3">
        <w:rPr>
          <w:rFonts w:ascii="Calibri" w:hAnsi="Calibri" w:cs="Calibri"/>
          <w:b/>
          <w:sz w:val="20"/>
          <w:szCs w:val="20"/>
        </w:rPr>
        <w:t>__________</w:t>
      </w:r>
    </w:p>
    <w:p w:rsidR="00757EB3" w:rsidRPr="00757EB3" w:rsidRDefault="00757EB3" w:rsidP="00757EB3">
      <w:pPr>
        <w:pStyle w:val="Sansinterligne"/>
        <w:jc w:val="center"/>
        <w:rPr>
          <w:rFonts w:ascii="Calibri" w:hAnsi="Calibri" w:cs="Calibri"/>
          <w:b/>
          <w:sz w:val="20"/>
          <w:szCs w:val="20"/>
        </w:rPr>
      </w:pPr>
      <w:r w:rsidRPr="00757EB3">
        <w:rPr>
          <w:rFonts w:ascii="Calibri" w:hAnsi="Calibri" w:cs="Calibri"/>
          <w:b/>
          <w:sz w:val="20"/>
          <w:szCs w:val="20"/>
        </w:rPr>
        <w:t>www.europa-cinemas.org</w:t>
      </w:r>
    </w:p>
    <w:p w:rsidR="00757EB3" w:rsidRDefault="00757EB3" w:rsidP="00C62CB4">
      <w:pPr>
        <w:pStyle w:val="Sansinterligne"/>
        <w:jc w:val="center"/>
        <w:rPr>
          <w:rStyle w:val="Lienhypertexte"/>
          <w:rFonts w:ascii="Calibri" w:hAnsi="Calibri" w:cs="Calibri"/>
          <w:b/>
          <w:sz w:val="20"/>
          <w:szCs w:val="20"/>
        </w:rPr>
      </w:pPr>
      <w:r w:rsidRPr="00757EB3">
        <w:rPr>
          <w:rFonts w:ascii="Calibri" w:hAnsi="Calibri" w:cs="Calibri"/>
          <w:b/>
          <w:sz w:val="20"/>
          <w:szCs w:val="20"/>
        </w:rPr>
        <w:t xml:space="preserve">+ 33 (0) 1 42 71 53 70 // </w:t>
      </w:r>
      <w:hyperlink r:id="rId10" w:history="1">
        <w:r w:rsidR="00C62CB4" w:rsidRPr="00B61262">
          <w:rPr>
            <w:rStyle w:val="Lienhypertexte"/>
            <w:rFonts w:ascii="Calibri" w:hAnsi="Calibri" w:cs="Calibri"/>
            <w:b/>
            <w:sz w:val="20"/>
            <w:szCs w:val="20"/>
          </w:rPr>
          <w:t>info@europa-cinemas.org</w:t>
        </w:r>
      </w:hyperlink>
    </w:p>
    <w:sectPr w:rsidR="00757EB3" w:rsidSect="00963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0C" w:rsidRDefault="00713B0C" w:rsidP="00921FE2">
      <w:pPr>
        <w:spacing w:after="0" w:line="240" w:lineRule="auto"/>
      </w:pPr>
      <w:r>
        <w:separator/>
      </w:r>
    </w:p>
  </w:endnote>
  <w:endnote w:type="continuationSeparator" w:id="0">
    <w:p w:rsidR="00713B0C" w:rsidRDefault="00713B0C" w:rsidP="0092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0C" w:rsidRDefault="00713B0C" w:rsidP="00921FE2">
      <w:pPr>
        <w:spacing w:after="0" w:line="240" w:lineRule="auto"/>
      </w:pPr>
      <w:r>
        <w:separator/>
      </w:r>
    </w:p>
  </w:footnote>
  <w:footnote w:type="continuationSeparator" w:id="0">
    <w:p w:rsidR="00713B0C" w:rsidRDefault="00713B0C" w:rsidP="0092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E92"/>
    <w:multiLevelType w:val="hybridMultilevel"/>
    <w:tmpl w:val="B29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245B"/>
    <w:multiLevelType w:val="hybridMultilevel"/>
    <w:tmpl w:val="BAE2E71E"/>
    <w:lvl w:ilvl="0" w:tplc="8390910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87"/>
    <w:rsid w:val="000D5E20"/>
    <w:rsid w:val="002265CA"/>
    <w:rsid w:val="00266B83"/>
    <w:rsid w:val="002A096F"/>
    <w:rsid w:val="0045310D"/>
    <w:rsid w:val="00507114"/>
    <w:rsid w:val="005155A3"/>
    <w:rsid w:val="00607298"/>
    <w:rsid w:val="00713B0C"/>
    <w:rsid w:val="007241A4"/>
    <w:rsid w:val="00757EB3"/>
    <w:rsid w:val="007A630C"/>
    <w:rsid w:val="008F6964"/>
    <w:rsid w:val="00921FE2"/>
    <w:rsid w:val="009374B5"/>
    <w:rsid w:val="009449EB"/>
    <w:rsid w:val="00963632"/>
    <w:rsid w:val="009B3316"/>
    <w:rsid w:val="00A8054F"/>
    <w:rsid w:val="00A8225F"/>
    <w:rsid w:val="00B01468"/>
    <w:rsid w:val="00BA69FA"/>
    <w:rsid w:val="00BF4666"/>
    <w:rsid w:val="00C62CB4"/>
    <w:rsid w:val="00CE6AC2"/>
    <w:rsid w:val="00E95698"/>
    <w:rsid w:val="00E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F4456"/>
  <w15:docId w15:val="{8C0DB7F4-1E8C-4A21-A143-4D950DA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4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FE2"/>
  </w:style>
  <w:style w:type="paragraph" w:styleId="Pieddepage">
    <w:name w:val="footer"/>
    <w:basedOn w:val="Normal"/>
    <w:link w:val="PieddepageCar"/>
    <w:uiPriority w:val="99"/>
    <w:unhideWhenUsed/>
    <w:rsid w:val="0092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FE2"/>
  </w:style>
  <w:style w:type="paragraph" w:styleId="Sansinterligne">
    <w:name w:val="No Spacing"/>
    <w:uiPriority w:val="1"/>
    <w:qFormat/>
    <w:rsid w:val="009449EB"/>
    <w:pPr>
      <w:spacing w:after="0" w:line="240" w:lineRule="auto"/>
    </w:pPr>
  </w:style>
  <w:style w:type="character" w:styleId="Lienhypertexte">
    <w:name w:val="Hyperlink"/>
    <w:uiPriority w:val="99"/>
    <w:unhideWhenUsed/>
    <w:rsid w:val="00757E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1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@djoum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uropa-cinem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@charlesmcdonald.co.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Wensierski</dc:creator>
  <cp:keywords/>
  <dc:description/>
  <cp:lastModifiedBy>Jean-Baptiste Selliez</cp:lastModifiedBy>
  <cp:revision>5</cp:revision>
  <cp:lastPrinted>2018-11-23T12:37:00Z</cp:lastPrinted>
  <dcterms:created xsi:type="dcterms:W3CDTF">2018-11-23T12:45:00Z</dcterms:created>
  <dcterms:modified xsi:type="dcterms:W3CDTF">2018-11-26T17:50:00Z</dcterms:modified>
</cp:coreProperties>
</file>